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666666"/>
          <w:sz w:val="24"/>
          <w:szCs w:val="24"/>
        </w:rPr>
        <w:t>Y</w:t>
      </w:r>
      <w:r w:rsidRPr="00206D85">
        <w:rPr>
          <w:rFonts w:ascii="Arial" w:eastAsia="Times New Roman" w:hAnsi="Arial" w:cs="Arial"/>
          <w:i/>
          <w:iCs/>
          <w:color w:val="666666"/>
          <w:sz w:val="24"/>
          <w:szCs w:val="24"/>
        </w:rPr>
        <w:t>ou may wish to choose several evaluation questions from among those listed here. (They can be cut and pasted into the document format “</w:t>
      </w:r>
      <w:hyperlink r:id="rId4" w:history="1">
        <w:r w:rsidRPr="00206D85">
          <w:rPr>
            <w:rFonts w:ascii="Arial" w:eastAsia="Times New Roman" w:hAnsi="Arial" w:cs="Arial"/>
            <w:b/>
            <w:bCs/>
            <w:i/>
            <w:iCs/>
            <w:color w:val="3C6D36"/>
            <w:sz w:val="24"/>
            <w:szCs w:val="24"/>
          </w:rPr>
          <w:t>Student Rating Form</w:t>
        </w:r>
      </w:hyperlink>
      <w:r w:rsidRPr="00206D85">
        <w:rPr>
          <w:rFonts w:ascii="Arial" w:eastAsia="Times New Roman" w:hAnsi="Arial" w:cs="Arial"/>
          <w:i/>
          <w:iCs/>
          <w:color w:val="666666"/>
          <w:sz w:val="24"/>
          <w:szCs w:val="24"/>
        </w:rPr>
        <w:t>”.)</w:t>
      </w:r>
    </w:p>
    <w:p w:rsidR="00206D85" w:rsidRPr="00206D85" w:rsidRDefault="00206D85" w:rsidP="00206D85">
      <w:pPr>
        <w:shd w:val="clear" w:color="auto" w:fill="FFFFFF"/>
        <w:spacing w:before="308" w:after="308" w:line="336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06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Questions of General Applicability: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find the format of this class (lecture, discussion, problem-solving) helpful to the way that I learn.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feel that this class format engages my interest.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feel comfortable speaking in this class.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learn better when the instructor summarizes key ideas from a class session.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find the comments on exams or other written work helpful to my understanding of the class content.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find that this class stimulates my interest in reading about this subject outside of class.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feel comfortable approaching the instructor with questions or comments.</w:t>
      </w:r>
    </w:p>
    <w:p w:rsidR="00206D85" w:rsidRDefault="00206D85" w:rsidP="00206D85">
      <w:pPr>
        <w:shd w:val="clear" w:color="auto" w:fill="FFFFFF"/>
        <w:spacing w:before="360" w:after="360" w:line="240" w:lineRule="auto"/>
        <w:rPr>
          <w:rFonts w:ascii="MS Gothic" w:eastAsia="MS Gothic" w:hAnsi="MS Gothic" w:cs="MS Gothic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 xml:space="preserve">I think that I would learn better if a different format were used for this class (suggested below). </w:t>
      </w:r>
      <w:r w:rsidRPr="00206D85">
        <w:rPr>
          <w:rFonts w:ascii="MS Gothic" w:eastAsia="MS Gothic" w:hAnsi="MS Gothic" w:cs="MS Gothic" w:hint="eastAsia"/>
          <w:color w:val="666666"/>
          <w:sz w:val="24"/>
          <w:szCs w:val="24"/>
        </w:rPr>
        <w:t> 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color w:val="666666"/>
          <w:sz w:val="28"/>
          <w:szCs w:val="24"/>
        </w:rPr>
      </w:pPr>
      <w:r w:rsidRPr="00206D85">
        <w:rPr>
          <w:rFonts w:ascii="Arial" w:eastAsia="Times New Roman" w:hAnsi="Arial" w:cs="Arial"/>
          <w:b/>
          <w:color w:val="666666"/>
          <w:sz w:val="28"/>
          <w:szCs w:val="24"/>
        </w:rPr>
        <w:t>Questions Applicable for Problem-</w:t>
      </w:r>
      <w:r w:rsidR="00912C75">
        <w:rPr>
          <w:rFonts w:ascii="Arial" w:eastAsia="Times New Roman" w:hAnsi="Arial" w:cs="Arial"/>
          <w:b/>
          <w:color w:val="666666"/>
          <w:sz w:val="28"/>
          <w:szCs w:val="24"/>
        </w:rPr>
        <w:t>S</w:t>
      </w:r>
      <w:bookmarkStart w:id="0" w:name="_GoBack"/>
      <w:bookmarkEnd w:id="0"/>
      <w:r w:rsidRPr="00206D85">
        <w:rPr>
          <w:rFonts w:ascii="Arial" w:eastAsia="Times New Roman" w:hAnsi="Arial" w:cs="Arial"/>
          <w:b/>
          <w:color w:val="666666"/>
          <w:sz w:val="28"/>
          <w:szCs w:val="24"/>
        </w:rPr>
        <w:t>olving or Laboratory Classes: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The problems worked in this class help me in working other problems on my own.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The problems worked in this class help me in learning the content ideas in this class.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feel that I learn how to solve problems more easily when I work with a group of students.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find the laboratory lectures helpful in understanding the purpose of the experiment.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find the instructor's comments during laboratory help my understanding of key steps in the experiment.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find the comments on my written laboratory reports helpful in understanding the experiment.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learn more from the laboratory when I am given questions about it to think about first.</w:t>
      </w:r>
    </w:p>
    <w:p w:rsidR="00206D85" w:rsidRDefault="00206D85" w:rsidP="00206D85">
      <w:pPr>
        <w:shd w:val="clear" w:color="auto" w:fill="FFFFFF"/>
        <w:spacing w:before="360" w:after="360" w:line="240" w:lineRule="auto"/>
        <w:rPr>
          <w:rFonts w:ascii="MS Gothic" w:eastAsia="MS Gothic" w:hAnsi="MS Gothic" w:cs="MS Gothic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 xml:space="preserve">I learn more from the laboratory when I am given questions about it to write about first. </w:t>
      </w:r>
      <w:r w:rsidRPr="00206D85">
        <w:rPr>
          <w:rFonts w:ascii="MS Gothic" w:eastAsia="MS Gothic" w:hAnsi="MS Gothic" w:cs="MS Gothic" w:hint="eastAsia"/>
          <w:color w:val="666666"/>
          <w:sz w:val="24"/>
          <w:szCs w:val="24"/>
        </w:rPr>
        <w:t> 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color w:val="666666"/>
          <w:sz w:val="28"/>
          <w:szCs w:val="24"/>
        </w:rPr>
      </w:pPr>
      <w:r w:rsidRPr="00206D85">
        <w:rPr>
          <w:rFonts w:ascii="Arial" w:eastAsia="Times New Roman" w:hAnsi="Arial" w:cs="Arial"/>
          <w:b/>
          <w:color w:val="666666"/>
          <w:sz w:val="28"/>
          <w:szCs w:val="24"/>
        </w:rPr>
        <w:lastRenderedPageBreak/>
        <w:t>Questions for Discussion-Oriented Classes: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find class discussions help me in understanding the readings.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find class discussions help me in understanding key ideas in the course.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learn more if class discussions are more structured.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feel that class discussions are dominated by one or a few people.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learn better when I have more of a chance to speak.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learn more from discussions when I am given a question to think about first.</w:t>
      </w:r>
    </w:p>
    <w:p w:rsidR="00206D85" w:rsidRDefault="00206D85" w:rsidP="00206D85">
      <w:pPr>
        <w:shd w:val="clear" w:color="auto" w:fill="FFFFFF"/>
        <w:spacing w:before="360" w:after="360" w:line="240" w:lineRule="auto"/>
        <w:rPr>
          <w:rFonts w:ascii="MS Gothic" w:eastAsia="MS Gothic" w:hAnsi="MS Gothic" w:cs="MS Gothic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 xml:space="preserve">I learn more from discussions when I am given a question to write about first. </w:t>
      </w:r>
      <w:r w:rsidRPr="00206D85">
        <w:rPr>
          <w:rFonts w:ascii="MS Gothic" w:eastAsia="MS Gothic" w:hAnsi="MS Gothic" w:cs="MS Gothic" w:hint="eastAsia"/>
          <w:color w:val="666666"/>
          <w:sz w:val="24"/>
          <w:szCs w:val="24"/>
        </w:rPr>
        <w:t> </w:t>
      </w:r>
    </w:p>
    <w:p w:rsidR="00206D85" w:rsidRDefault="00206D85" w:rsidP="00206D85">
      <w:pPr>
        <w:shd w:val="clear" w:color="auto" w:fill="FFFFFF"/>
        <w:spacing w:before="360" w:after="360" w:line="240" w:lineRule="auto"/>
        <w:rPr>
          <w:rFonts w:ascii="MS Gothic" w:eastAsia="MS Gothic" w:hAnsi="MS Gothic" w:cs="MS Gothic"/>
          <w:color w:val="666666"/>
          <w:sz w:val="24"/>
          <w:szCs w:val="24"/>
        </w:rPr>
      </w:pP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color w:val="666666"/>
          <w:sz w:val="28"/>
          <w:szCs w:val="28"/>
        </w:rPr>
      </w:pPr>
      <w:r w:rsidRPr="00206D85">
        <w:rPr>
          <w:rFonts w:ascii="Arial" w:eastAsia="Times New Roman" w:hAnsi="Arial" w:cs="Arial"/>
          <w:b/>
          <w:color w:val="666666"/>
          <w:sz w:val="28"/>
          <w:szCs w:val="28"/>
        </w:rPr>
        <w:t>Questions for Classes Using Team or Group Work: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feel that I learn more when I work with a group.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My group works well together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feel that I need more guidance for our group work.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find that working in a group confuses me.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find it helpful if the instructor summarizes results obtained as part of group work.</w:t>
      </w:r>
    </w:p>
    <w:p w:rsidR="00206D85" w:rsidRPr="00206D85" w:rsidRDefault="00206D85" w:rsidP="00206D8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find it helpful to get feedback from my group on my own performance in the group.</w:t>
      </w:r>
    </w:p>
    <w:p w:rsidR="000A4EC0" w:rsidRDefault="00206D85" w:rsidP="00206D85">
      <w:pPr>
        <w:shd w:val="clear" w:color="auto" w:fill="FFFFFF"/>
        <w:spacing w:before="360" w:after="360" w:line="240" w:lineRule="auto"/>
      </w:pPr>
      <w:r w:rsidRPr="00206D85">
        <w:rPr>
          <w:rFonts w:ascii="Arial" w:eastAsia="Times New Roman" w:hAnsi="Arial" w:cs="Arial"/>
          <w:color w:val="666666"/>
          <w:sz w:val="24"/>
          <w:szCs w:val="24"/>
        </w:rPr>
        <w:t>I think that groups work better when each person has an assigned role in the group. </w:t>
      </w:r>
    </w:p>
    <w:sectPr w:rsidR="000A4EC0" w:rsidSect="00206D8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85"/>
    <w:rsid w:val="00206D85"/>
    <w:rsid w:val="002A4025"/>
    <w:rsid w:val="005444CA"/>
    <w:rsid w:val="0091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5630"/>
  <w15:chartTrackingRefBased/>
  <w15:docId w15:val="{62AD2391-1FCB-4AEB-8185-4D7FED66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6D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6D8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6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graw.princeton.edu/node/1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H. Holovacs</dc:creator>
  <cp:keywords/>
  <dc:description/>
  <cp:lastModifiedBy>Wanda H. Holovacs</cp:lastModifiedBy>
  <cp:revision>2</cp:revision>
  <dcterms:created xsi:type="dcterms:W3CDTF">2016-10-10T17:06:00Z</dcterms:created>
  <dcterms:modified xsi:type="dcterms:W3CDTF">2016-10-10T17:14:00Z</dcterms:modified>
</cp:coreProperties>
</file>